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593" w:rsidRDefault="00EA0593" w:rsidP="00EA0593">
      <w:pPr>
        <w:jc w:val="center"/>
        <w:rPr>
          <w:b/>
          <w:sz w:val="28"/>
          <w:szCs w:val="28"/>
        </w:rPr>
      </w:pPr>
      <w:r w:rsidRPr="008B5E6B">
        <w:rPr>
          <w:b/>
          <w:sz w:val="28"/>
          <w:szCs w:val="28"/>
        </w:rPr>
        <w:t>Оснащени</w:t>
      </w:r>
      <w:r>
        <w:rPr>
          <w:b/>
          <w:sz w:val="28"/>
          <w:szCs w:val="28"/>
        </w:rPr>
        <w:t xml:space="preserve">е </w:t>
      </w:r>
      <w:r w:rsidRPr="008B5E6B">
        <w:rPr>
          <w:b/>
          <w:sz w:val="28"/>
          <w:szCs w:val="28"/>
        </w:rPr>
        <w:t xml:space="preserve"> кабинета математики</w:t>
      </w:r>
      <w:r>
        <w:rPr>
          <w:b/>
          <w:sz w:val="28"/>
          <w:szCs w:val="28"/>
        </w:rPr>
        <w:t xml:space="preserve"> </w:t>
      </w:r>
      <w:r w:rsidR="00561604">
        <w:rPr>
          <w:b/>
          <w:sz w:val="28"/>
          <w:szCs w:val="28"/>
        </w:rPr>
        <w:t>«</w:t>
      </w:r>
      <w:proofErr w:type="spellStart"/>
      <w:r w:rsidR="00561604">
        <w:rPr>
          <w:b/>
          <w:sz w:val="28"/>
          <w:szCs w:val="28"/>
        </w:rPr>
        <w:t>Куюк-Ерыксинская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0654C8" w:rsidRDefault="00EA0593" w:rsidP="00EA0593">
      <w:pPr>
        <w:jc w:val="center"/>
        <w:rPr>
          <w:b/>
          <w:sz w:val="28"/>
          <w:szCs w:val="28"/>
        </w:rPr>
      </w:pPr>
      <w:r w:rsidRPr="008B5E6B">
        <w:rPr>
          <w:b/>
          <w:sz w:val="28"/>
          <w:szCs w:val="28"/>
        </w:rPr>
        <w:t xml:space="preserve">в соответствии с требованиями Федерального  государственного стандарта общего </w:t>
      </w:r>
      <w:r>
        <w:rPr>
          <w:b/>
          <w:sz w:val="28"/>
          <w:szCs w:val="28"/>
        </w:rPr>
        <w:t>о</w:t>
      </w:r>
      <w:r w:rsidRPr="008B5E6B">
        <w:rPr>
          <w:b/>
          <w:sz w:val="28"/>
          <w:szCs w:val="28"/>
        </w:rPr>
        <w:t>браз</w:t>
      </w:r>
      <w:r>
        <w:rPr>
          <w:b/>
          <w:sz w:val="28"/>
          <w:szCs w:val="28"/>
        </w:rPr>
        <w:t>о</w:t>
      </w:r>
      <w:r w:rsidRPr="008B5E6B">
        <w:rPr>
          <w:b/>
          <w:sz w:val="28"/>
          <w:szCs w:val="28"/>
        </w:rPr>
        <w:t>вания</w:t>
      </w:r>
      <w:r w:rsidR="007D2555">
        <w:t xml:space="preserve">, </w:t>
      </w:r>
      <w:r w:rsidRPr="00CF0E87">
        <w:rPr>
          <w:b/>
        </w:rPr>
        <w:t xml:space="preserve"> </w:t>
      </w:r>
      <w:r w:rsidRPr="00CF0E87">
        <w:rPr>
          <w:b/>
          <w:sz w:val="28"/>
          <w:szCs w:val="28"/>
        </w:rPr>
        <w:t>Федерального Закона «Об образовании в Российской Федерации»</w:t>
      </w:r>
      <w:r>
        <w:rPr>
          <w:b/>
          <w:sz w:val="28"/>
          <w:szCs w:val="28"/>
        </w:rPr>
        <w:t xml:space="preserve"> и перспективы развития кабинета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144"/>
        <w:gridCol w:w="1150"/>
        <w:gridCol w:w="3408"/>
        <w:gridCol w:w="1320"/>
        <w:gridCol w:w="2040"/>
        <w:gridCol w:w="36"/>
        <w:gridCol w:w="1984"/>
        <w:gridCol w:w="21"/>
        <w:gridCol w:w="2041"/>
      </w:tblGrid>
      <w:tr w:rsidR="00EA0593" w:rsidRPr="008107DA" w:rsidTr="007D2555">
        <w:trPr>
          <w:trHeight w:val="333"/>
          <w:jc w:val="center"/>
        </w:trPr>
        <w:tc>
          <w:tcPr>
            <w:tcW w:w="642" w:type="dxa"/>
            <w:vMerge w:val="restart"/>
          </w:tcPr>
          <w:p w:rsidR="00EA0593" w:rsidRPr="008107DA" w:rsidRDefault="00EA0593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 w:val="restart"/>
          </w:tcPr>
          <w:p w:rsidR="00EA0593" w:rsidRPr="008107DA" w:rsidRDefault="00EA0593" w:rsidP="00113573">
            <w:pPr>
              <w:jc w:val="center"/>
              <w:rPr>
                <w:color w:val="1D1D1D"/>
                <w:sz w:val="28"/>
                <w:szCs w:val="28"/>
              </w:rPr>
            </w:pPr>
            <w:r w:rsidRPr="008107DA">
              <w:rPr>
                <w:b/>
                <w:color w:val="1D1D1D"/>
              </w:rPr>
              <w:t>Тип оборудования</w:t>
            </w:r>
          </w:p>
        </w:tc>
        <w:tc>
          <w:tcPr>
            <w:tcW w:w="1150" w:type="dxa"/>
            <w:vMerge w:val="restart"/>
          </w:tcPr>
          <w:p w:rsidR="00EA0593" w:rsidRPr="008107DA" w:rsidRDefault="00EA0593" w:rsidP="00113573">
            <w:pPr>
              <w:jc w:val="center"/>
              <w:rPr>
                <w:color w:val="1D1D1D"/>
                <w:sz w:val="28"/>
                <w:szCs w:val="28"/>
              </w:rPr>
            </w:pPr>
            <w:r w:rsidRPr="008107DA">
              <w:rPr>
                <w:b/>
                <w:color w:val="1D1D1D"/>
              </w:rPr>
              <w:t>Вид оборудования</w:t>
            </w:r>
          </w:p>
        </w:tc>
        <w:tc>
          <w:tcPr>
            <w:tcW w:w="3408" w:type="dxa"/>
            <w:vMerge w:val="restart"/>
            <w:vAlign w:val="center"/>
          </w:tcPr>
          <w:p w:rsidR="00EA0593" w:rsidRPr="008107DA" w:rsidRDefault="00EA0593" w:rsidP="00EA0593">
            <w:pPr>
              <w:jc w:val="center"/>
              <w:rPr>
                <w:color w:val="1D1D1D"/>
                <w:sz w:val="32"/>
                <w:szCs w:val="32"/>
              </w:rPr>
            </w:pPr>
            <w:r w:rsidRPr="008107DA">
              <w:rPr>
                <w:b/>
                <w:color w:val="1D1D1D"/>
              </w:rPr>
              <w:t>Комплектация, рекомендации и пояснения</w:t>
            </w:r>
          </w:p>
        </w:tc>
        <w:tc>
          <w:tcPr>
            <w:tcW w:w="1320" w:type="dxa"/>
            <w:vMerge w:val="restart"/>
          </w:tcPr>
          <w:p w:rsidR="00EA0593" w:rsidRPr="008107DA" w:rsidRDefault="00EA0593" w:rsidP="00113573">
            <w:pPr>
              <w:jc w:val="center"/>
              <w:rPr>
                <w:color w:val="1D1D1D"/>
                <w:sz w:val="28"/>
                <w:szCs w:val="28"/>
              </w:rPr>
            </w:pPr>
            <w:r w:rsidRPr="008107DA">
              <w:rPr>
                <w:b/>
                <w:color w:val="1D1D1D"/>
              </w:rPr>
              <w:t>Количество</w:t>
            </w:r>
            <w:r>
              <w:rPr>
                <w:b/>
                <w:color w:val="1D1D1D"/>
              </w:rPr>
              <w:t xml:space="preserve"> </w:t>
            </w:r>
          </w:p>
        </w:tc>
        <w:tc>
          <w:tcPr>
            <w:tcW w:w="6122" w:type="dxa"/>
            <w:gridSpan w:val="5"/>
          </w:tcPr>
          <w:p w:rsidR="00EA0593" w:rsidRPr="008107DA" w:rsidRDefault="00EA0593" w:rsidP="00113573">
            <w:pPr>
              <w:jc w:val="center"/>
              <w:rPr>
                <w:b/>
                <w:color w:val="1D1D1D"/>
              </w:rPr>
            </w:pPr>
            <w:r>
              <w:rPr>
                <w:b/>
                <w:color w:val="1D1D1D"/>
              </w:rPr>
              <w:t>Развитие кабинета</w:t>
            </w:r>
          </w:p>
        </w:tc>
      </w:tr>
      <w:tr w:rsidR="00EA0593" w:rsidRPr="008107DA" w:rsidTr="007D2555">
        <w:trPr>
          <w:trHeight w:val="333"/>
          <w:jc w:val="center"/>
        </w:trPr>
        <w:tc>
          <w:tcPr>
            <w:tcW w:w="642" w:type="dxa"/>
            <w:vMerge/>
          </w:tcPr>
          <w:p w:rsidR="00EA0593" w:rsidRPr="008107DA" w:rsidRDefault="00EA0593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A0593" w:rsidRPr="008107DA" w:rsidRDefault="00EA0593" w:rsidP="00113573">
            <w:pPr>
              <w:jc w:val="center"/>
              <w:rPr>
                <w:b/>
                <w:color w:val="1D1D1D"/>
              </w:rPr>
            </w:pPr>
          </w:p>
        </w:tc>
        <w:tc>
          <w:tcPr>
            <w:tcW w:w="1150" w:type="dxa"/>
            <w:vMerge/>
          </w:tcPr>
          <w:p w:rsidR="00EA0593" w:rsidRPr="008107DA" w:rsidRDefault="00EA0593" w:rsidP="00113573">
            <w:pPr>
              <w:jc w:val="center"/>
              <w:rPr>
                <w:b/>
                <w:color w:val="1D1D1D"/>
              </w:rPr>
            </w:pPr>
          </w:p>
        </w:tc>
        <w:tc>
          <w:tcPr>
            <w:tcW w:w="3408" w:type="dxa"/>
            <w:vMerge/>
            <w:vAlign w:val="center"/>
          </w:tcPr>
          <w:p w:rsidR="00EA0593" w:rsidRPr="008107DA" w:rsidRDefault="00EA0593" w:rsidP="00EA0593">
            <w:pPr>
              <w:jc w:val="center"/>
              <w:rPr>
                <w:b/>
                <w:color w:val="1D1D1D"/>
              </w:rPr>
            </w:pPr>
          </w:p>
        </w:tc>
        <w:tc>
          <w:tcPr>
            <w:tcW w:w="1320" w:type="dxa"/>
            <w:vMerge/>
          </w:tcPr>
          <w:p w:rsidR="00EA0593" w:rsidRPr="008107DA" w:rsidRDefault="00EA0593" w:rsidP="00113573">
            <w:pPr>
              <w:jc w:val="center"/>
              <w:rPr>
                <w:b/>
                <w:color w:val="1D1D1D"/>
              </w:rPr>
            </w:pPr>
          </w:p>
        </w:tc>
        <w:tc>
          <w:tcPr>
            <w:tcW w:w="2040" w:type="dxa"/>
          </w:tcPr>
          <w:p w:rsidR="00EA0593" w:rsidRPr="008107DA" w:rsidRDefault="00D97473" w:rsidP="00D97473">
            <w:pPr>
              <w:jc w:val="center"/>
              <w:rPr>
                <w:b/>
                <w:color w:val="1D1D1D"/>
              </w:rPr>
            </w:pPr>
            <w:r>
              <w:rPr>
                <w:b/>
                <w:color w:val="1D1D1D"/>
              </w:rPr>
              <w:t>2019</w:t>
            </w:r>
          </w:p>
        </w:tc>
        <w:tc>
          <w:tcPr>
            <w:tcW w:w="2041" w:type="dxa"/>
            <w:gridSpan w:val="3"/>
          </w:tcPr>
          <w:p w:rsidR="00EA0593" w:rsidRPr="008107DA" w:rsidRDefault="00D97473" w:rsidP="00113573">
            <w:pPr>
              <w:jc w:val="center"/>
              <w:rPr>
                <w:b/>
                <w:color w:val="1D1D1D"/>
              </w:rPr>
            </w:pPr>
            <w:r>
              <w:rPr>
                <w:b/>
                <w:color w:val="1D1D1D"/>
              </w:rPr>
              <w:t>2020</w:t>
            </w:r>
          </w:p>
        </w:tc>
        <w:tc>
          <w:tcPr>
            <w:tcW w:w="2041" w:type="dxa"/>
          </w:tcPr>
          <w:p w:rsidR="00EA0593" w:rsidRPr="008107DA" w:rsidRDefault="00D97473" w:rsidP="00113573">
            <w:pPr>
              <w:jc w:val="center"/>
              <w:rPr>
                <w:b/>
                <w:color w:val="1D1D1D"/>
              </w:rPr>
            </w:pPr>
            <w:r>
              <w:rPr>
                <w:b/>
                <w:color w:val="1D1D1D"/>
              </w:rPr>
              <w:t>2021</w:t>
            </w:r>
          </w:p>
        </w:tc>
      </w:tr>
      <w:tr w:rsidR="00E745F5" w:rsidRPr="00AA1F71" w:rsidTr="007D2555">
        <w:trPr>
          <w:jc w:val="center"/>
        </w:trPr>
        <w:tc>
          <w:tcPr>
            <w:tcW w:w="642" w:type="dxa"/>
            <w:vMerge w:val="restart"/>
          </w:tcPr>
          <w:p w:rsidR="00E745F5" w:rsidRPr="00AA1F71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  <w:r w:rsidRPr="00AA1F71">
              <w:rPr>
                <w:color w:val="1D1D1D"/>
                <w:sz w:val="28"/>
                <w:szCs w:val="28"/>
              </w:rPr>
              <w:t>1.</w:t>
            </w:r>
          </w:p>
        </w:tc>
        <w:tc>
          <w:tcPr>
            <w:tcW w:w="2144" w:type="dxa"/>
            <w:vMerge w:val="restart"/>
          </w:tcPr>
          <w:p w:rsidR="00E745F5" w:rsidRPr="00AA1F71" w:rsidRDefault="00E745F5" w:rsidP="00113573">
            <w:pPr>
              <w:jc w:val="both"/>
              <w:rPr>
                <w:b/>
                <w:bCs/>
              </w:rPr>
            </w:pPr>
            <w:r w:rsidRPr="00AA1F71">
              <w:rPr>
                <w:b/>
                <w:bCs/>
              </w:rPr>
              <w:t>Оборудование общего назначения и ТСО</w:t>
            </w:r>
          </w:p>
        </w:tc>
        <w:tc>
          <w:tcPr>
            <w:tcW w:w="1150" w:type="dxa"/>
            <w:vMerge w:val="restart"/>
            <w:textDirection w:val="btLr"/>
            <w:vAlign w:val="center"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1D1D1D"/>
                <w:szCs w:val="28"/>
              </w:rPr>
            </w:pPr>
            <w:r w:rsidRPr="00707D55">
              <w:rPr>
                <w:rFonts w:ascii="Times New Roman" w:hAnsi="Times New Roman" w:cs="Times New Roman"/>
                <w:b/>
                <w:i/>
                <w:lang w:eastAsia="ru-RU"/>
              </w:rPr>
              <w:t>Специализированная мебель и системы хранения</w:t>
            </w:r>
          </w:p>
        </w:tc>
        <w:tc>
          <w:tcPr>
            <w:tcW w:w="3408" w:type="dxa"/>
            <w:vAlign w:val="center"/>
          </w:tcPr>
          <w:p w:rsidR="00E745F5" w:rsidRPr="007D2555" w:rsidRDefault="00E745F5" w:rsidP="007D25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5">
              <w:rPr>
                <w:rFonts w:ascii="Times New Roman" w:hAnsi="Times New Roman" w:cs="Times New Roman"/>
                <w:sz w:val="24"/>
                <w:szCs w:val="24"/>
              </w:rPr>
              <w:t xml:space="preserve">Доска аудиторная </w:t>
            </w:r>
          </w:p>
        </w:tc>
        <w:tc>
          <w:tcPr>
            <w:tcW w:w="1320" w:type="dxa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D2555">
              <w:rPr>
                <w:rFonts w:ascii="Times New Roman" w:hAnsi="Times New Roman" w:cs="Times New Roman"/>
                <w:sz w:val="24"/>
              </w:rPr>
              <w:t>1</w:t>
            </w:r>
          </w:p>
          <w:p w:rsidR="00E745F5" w:rsidRPr="007D2555" w:rsidRDefault="00E745F5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41" w:type="dxa"/>
            <w:gridSpan w:val="3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E745F5" w:rsidRPr="00AA1F71" w:rsidRDefault="00E745F5" w:rsidP="00113573">
            <w:pPr>
              <w:jc w:val="both"/>
              <w:rPr>
                <w:color w:val="1D1D1D"/>
              </w:rPr>
            </w:pPr>
          </w:p>
        </w:tc>
      </w:tr>
      <w:tr w:rsidR="00E745F5" w:rsidRPr="00AA1F71" w:rsidTr="007D2555">
        <w:trPr>
          <w:jc w:val="center"/>
        </w:trPr>
        <w:tc>
          <w:tcPr>
            <w:tcW w:w="642" w:type="dxa"/>
            <w:vMerge/>
          </w:tcPr>
          <w:p w:rsidR="00E745F5" w:rsidRPr="00AA1F71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745F5" w:rsidRPr="00AA1F71" w:rsidRDefault="00E745F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E745F5" w:rsidRPr="007D2555" w:rsidRDefault="00D97473" w:rsidP="007D25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320" w:type="dxa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D255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41" w:type="dxa"/>
            <w:gridSpan w:val="3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E745F5" w:rsidRPr="00AA1F71" w:rsidRDefault="00E745F5" w:rsidP="00113573">
            <w:pPr>
              <w:jc w:val="both"/>
              <w:rPr>
                <w:color w:val="1D1D1D"/>
              </w:rPr>
            </w:pPr>
          </w:p>
        </w:tc>
      </w:tr>
      <w:tr w:rsidR="00E745F5" w:rsidRPr="00AA1F71" w:rsidTr="007D2555">
        <w:trPr>
          <w:jc w:val="center"/>
        </w:trPr>
        <w:tc>
          <w:tcPr>
            <w:tcW w:w="642" w:type="dxa"/>
            <w:vMerge/>
          </w:tcPr>
          <w:p w:rsidR="00E745F5" w:rsidRPr="00AA1F71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745F5" w:rsidRPr="00AA1F71" w:rsidRDefault="00E745F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E745F5" w:rsidRPr="007D2555" w:rsidRDefault="00D97473" w:rsidP="007D25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  <w:r w:rsidR="00E745F5" w:rsidRPr="007D2555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320" w:type="dxa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D255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41" w:type="dxa"/>
            <w:gridSpan w:val="3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</w:tcPr>
          <w:p w:rsidR="00E745F5" w:rsidRPr="00AA1F71" w:rsidRDefault="00E745F5" w:rsidP="00113573">
            <w:pPr>
              <w:jc w:val="both"/>
              <w:rPr>
                <w:color w:val="1D1D1D"/>
              </w:rPr>
            </w:pPr>
          </w:p>
        </w:tc>
      </w:tr>
      <w:tr w:rsidR="00E745F5" w:rsidRPr="00AA1F71" w:rsidTr="007D2555">
        <w:trPr>
          <w:jc w:val="center"/>
        </w:trPr>
        <w:tc>
          <w:tcPr>
            <w:tcW w:w="642" w:type="dxa"/>
            <w:vMerge/>
          </w:tcPr>
          <w:p w:rsidR="00E745F5" w:rsidRPr="00AA1F71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745F5" w:rsidRPr="00AA1F71" w:rsidRDefault="00E745F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E745F5" w:rsidRPr="007D2555" w:rsidRDefault="00E745F5" w:rsidP="007D25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ученический двухместный  не регулируемый по высоте</w:t>
            </w:r>
          </w:p>
        </w:tc>
        <w:tc>
          <w:tcPr>
            <w:tcW w:w="1320" w:type="dxa"/>
            <w:vAlign w:val="center"/>
          </w:tcPr>
          <w:p w:rsidR="00E745F5" w:rsidRPr="007D2555" w:rsidRDefault="00D97473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41" w:type="dxa"/>
            <w:gridSpan w:val="3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41" w:type="dxa"/>
          </w:tcPr>
          <w:p w:rsidR="00E745F5" w:rsidRPr="00AA1F71" w:rsidRDefault="00D97473" w:rsidP="00113573">
            <w:pPr>
              <w:jc w:val="both"/>
              <w:rPr>
                <w:color w:val="1D1D1D"/>
              </w:rPr>
            </w:pPr>
            <w:r w:rsidRPr="00396BF3">
              <w:rPr>
                <w:rFonts w:ascii="Times New Roman" w:hAnsi="Times New Roman" w:cs="Times New Roman"/>
                <w:i/>
                <w:sz w:val="20"/>
              </w:rPr>
              <w:t>Стол ученический двухместный  регулируемый по высоте</w:t>
            </w:r>
          </w:p>
        </w:tc>
      </w:tr>
      <w:tr w:rsidR="00E745F5" w:rsidRPr="00AA1F71" w:rsidTr="007D2555">
        <w:trPr>
          <w:jc w:val="center"/>
        </w:trPr>
        <w:tc>
          <w:tcPr>
            <w:tcW w:w="642" w:type="dxa"/>
            <w:vMerge/>
          </w:tcPr>
          <w:p w:rsidR="00E745F5" w:rsidRPr="00AA1F71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745F5" w:rsidRPr="00AA1F71" w:rsidRDefault="00E745F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E745F5" w:rsidRPr="007D2555" w:rsidRDefault="00E745F5" w:rsidP="007D255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ученический</w:t>
            </w:r>
          </w:p>
        </w:tc>
        <w:tc>
          <w:tcPr>
            <w:tcW w:w="1320" w:type="dxa"/>
            <w:vAlign w:val="center"/>
          </w:tcPr>
          <w:p w:rsidR="00E745F5" w:rsidRPr="007D2555" w:rsidRDefault="00D97473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41" w:type="dxa"/>
            <w:gridSpan w:val="3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41" w:type="dxa"/>
          </w:tcPr>
          <w:p w:rsidR="00E745F5" w:rsidRPr="00AA1F71" w:rsidRDefault="00D97473" w:rsidP="00113573">
            <w:pPr>
              <w:jc w:val="both"/>
              <w:rPr>
                <w:color w:val="1D1D1D"/>
              </w:rPr>
            </w:pPr>
            <w:r w:rsidRPr="007D25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Стул ученический поворотный с регулируемой высотой</w:t>
            </w:r>
          </w:p>
        </w:tc>
      </w:tr>
      <w:tr w:rsidR="00E745F5" w:rsidRPr="00AA1F71" w:rsidTr="007D2555">
        <w:trPr>
          <w:jc w:val="center"/>
        </w:trPr>
        <w:tc>
          <w:tcPr>
            <w:tcW w:w="642" w:type="dxa"/>
            <w:vMerge/>
          </w:tcPr>
          <w:p w:rsidR="00E745F5" w:rsidRPr="00AA1F71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745F5" w:rsidRPr="00AA1F71" w:rsidRDefault="00E745F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E745F5" w:rsidRPr="007D2555" w:rsidRDefault="00E745F5" w:rsidP="007D255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55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Шкаф для хранения учебных пособий</w:t>
            </w:r>
          </w:p>
        </w:tc>
        <w:tc>
          <w:tcPr>
            <w:tcW w:w="1320" w:type="dxa"/>
            <w:vAlign w:val="center"/>
          </w:tcPr>
          <w:p w:rsidR="00E745F5" w:rsidRPr="007D2555" w:rsidRDefault="00D97473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41" w:type="dxa"/>
            <w:gridSpan w:val="3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</w:tcPr>
          <w:p w:rsidR="00E745F5" w:rsidRPr="00AA1F71" w:rsidRDefault="00E745F5" w:rsidP="00113573">
            <w:pPr>
              <w:jc w:val="both"/>
              <w:rPr>
                <w:color w:val="1D1D1D"/>
              </w:rPr>
            </w:pPr>
          </w:p>
        </w:tc>
      </w:tr>
      <w:tr w:rsidR="00E745F5" w:rsidRPr="00AA1F71" w:rsidTr="007D2555">
        <w:trPr>
          <w:jc w:val="center"/>
        </w:trPr>
        <w:tc>
          <w:tcPr>
            <w:tcW w:w="642" w:type="dxa"/>
            <w:vMerge/>
          </w:tcPr>
          <w:p w:rsidR="00E745F5" w:rsidRPr="00AA1F71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745F5" w:rsidRPr="00AA1F71" w:rsidRDefault="00E745F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  <w:textDirection w:val="btLr"/>
            <w:vAlign w:val="center"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3408" w:type="dxa"/>
            <w:vAlign w:val="center"/>
          </w:tcPr>
          <w:p w:rsidR="00E745F5" w:rsidRPr="00396BF3" w:rsidRDefault="00E745F5" w:rsidP="00396BF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Шкаф для</w:t>
            </w:r>
            <w:r w:rsidRPr="00396BF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хранения таблиц и плакатов</w:t>
            </w:r>
          </w:p>
        </w:tc>
        <w:tc>
          <w:tcPr>
            <w:tcW w:w="1320" w:type="dxa"/>
            <w:vAlign w:val="center"/>
          </w:tcPr>
          <w:p w:rsidR="00E745F5" w:rsidRPr="007D2555" w:rsidRDefault="00D97473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41" w:type="dxa"/>
            <w:gridSpan w:val="3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041" w:type="dxa"/>
          </w:tcPr>
          <w:p w:rsidR="00E745F5" w:rsidRPr="00AA1F71" w:rsidRDefault="00E745F5" w:rsidP="00113573">
            <w:pPr>
              <w:jc w:val="both"/>
              <w:rPr>
                <w:color w:val="1D1D1D"/>
              </w:rPr>
            </w:pPr>
          </w:p>
        </w:tc>
      </w:tr>
      <w:tr w:rsidR="00E745F5" w:rsidRPr="002A0349" w:rsidTr="007D2555">
        <w:trPr>
          <w:jc w:val="center"/>
        </w:trPr>
        <w:tc>
          <w:tcPr>
            <w:tcW w:w="642" w:type="dxa"/>
            <w:vMerge/>
          </w:tcPr>
          <w:p w:rsidR="00E745F5" w:rsidRPr="008107DA" w:rsidRDefault="00E745F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E745F5" w:rsidRPr="008107DA" w:rsidRDefault="00E745F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</w:tcPr>
          <w:p w:rsidR="00E745F5" w:rsidRPr="00707D55" w:rsidRDefault="00E745F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1D1D1D"/>
                <w:sz w:val="28"/>
                <w:szCs w:val="28"/>
              </w:rPr>
            </w:pPr>
          </w:p>
        </w:tc>
        <w:tc>
          <w:tcPr>
            <w:tcW w:w="3408" w:type="dxa"/>
            <w:vAlign w:val="center"/>
          </w:tcPr>
          <w:p w:rsidR="00E745F5" w:rsidRPr="00396BF3" w:rsidRDefault="00E745F5" w:rsidP="007D25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6BF3">
              <w:rPr>
                <w:rFonts w:ascii="Times New Roman" w:hAnsi="Times New Roman" w:cs="Times New Roman"/>
                <w:sz w:val="24"/>
                <w:szCs w:val="24"/>
              </w:rPr>
              <w:t>Комплект инструме</w:t>
            </w:r>
            <w:r w:rsidR="00D97473">
              <w:rPr>
                <w:rFonts w:ascii="Times New Roman" w:hAnsi="Times New Roman" w:cs="Times New Roman"/>
                <w:sz w:val="24"/>
                <w:szCs w:val="24"/>
              </w:rPr>
              <w:t xml:space="preserve">нтов классных: линейка, </w:t>
            </w:r>
            <w:r w:rsidRPr="00396BF3">
              <w:rPr>
                <w:rFonts w:ascii="Times New Roman" w:hAnsi="Times New Roman" w:cs="Times New Roman"/>
                <w:sz w:val="24"/>
                <w:szCs w:val="24"/>
              </w:rPr>
              <w:t xml:space="preserve"> угольник, транспортир и др. </w:t>
            </w:r>
          </w:p>
        </w:tc>
        <w:tc>
          <w:tcPr>
            <w:tcW w:w="1320" w:type="dxa"/>
            <w:vAlign w:val="center"/>
          </w:tcPr>
          <w:p w:rsidR="00E745F5" w:rsidRPr="007D2555" w:rsidRDefault="00E745F5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7D255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0" w:type="dxa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i/>
                <w:color w:val="1D1D1D"/>
                <w:highlight w:val="red"/>
              </w:rPr>
            </w:pPr>
          </w:p>
        </w:tc>
        <w:tc>
          <w:tcPr>
            <w:tcW w:w="2041" w:type="dxa"/>
            <w:gridSpan w:val="3"/>
          </w:tcPr>
          <w:p w:rsidR="00E745F5" w:rsidRPr="007D2555" w:rsidRDefault="00E745F5" w:rsidP="00113573">
            <w:pPr>
              <w:jc w:val="both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041" w:type="dxa"/>
          </w:tcPr>
          <w:p w:rsidR="00E745F5" w:rsidRPr="008107DA" w:rsidRDefault="00D97473" w:rsidP="00113573">
            <w:pPr>
              <w:jc w:val="both"/>
              <w:rPr>
                <w:color w:val="1D1D1D"/>
              </w:rPr>
            </w:pPr>
            <w:r w:rsidRPr="00396BF3">
              <w:rPr>
                <w:rFonts w:ascii="Times New Roman" w:hAnsi="Times New Roman" w:cs="Times New Roman"/>
                <w:sz w:val="24"/>
                <w:szCs w:val="24"/>
              </w:rPr>
              <w:t>Комплект инструме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нтов классных: </w:t>
            </w:r>
            <w:r>
              <w:rPr>
                <w:color w:val="1D1D1D"/>
              </w:rPr>
              <w:t>Транспортир</w:t>
            </w:r>
          </w:p>
        </w:tc>
      </w:tr>
      <w:tr w:rsidR="00D97473" w:rsidRPr="002A0349" w:rsidTr="007D2555">
        <w:trPr>
          <w:gridAfter w:val="7"/>
          <w:wAfter w:w="10850" w:type="dxa"/>
          <w:trHeight w:val="529"/>
          <w:jc w:val="center"/>
        </w:trPr>
        <w:tc>
          <w:tcPr>
            <w:tcW w:w="642" w:type="dxa"/>
            <w:vMerge/>
          </w:tcPr>
          <w:p w:rsidR="00D97473" w:rsidRPr="008107DA" w:rsidRDefault="00D97473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D97473" w:rsidRPr="008107DA" w:rsidRDefault="00D97473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</w:tcPr>
          <w:p w:rsidR="00D97473" w:rsidRPr="00707D55" w:rsidRDefault="00D97473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1D1D1D"/>
                <w:sz w:val="28"/>
                <w:szCs w:val="28"/>
              </w:rPr>
            </w:pPr>
          </w:p>
        </w:tc>
      </w:tr>
      <w:tr w:rsidR="00707D55" w:rsidRPr="002A0349" w:rsidTr="00707D55">
        <w:trPr>
          <w:trHeight w:val="562"/>
          <w:jc w:val="center"/>
        </w:trPr>
        <w:tc>
          <w:tcPr>
            <w:tcW w:w="642" w:type="dxa"/>
            <w:vMerge/>
          </w:tcPr>
          <w:p w:rsidR="00707D55" w:rsidRPr="008107DA" w:rsidRDefault="00707D55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707D55" w:rsidRPr="008107DA" w:rsidRDefault="00707D55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 w:val="restart"/>
          </w:tcPr>
          <w:p w:rsidR="00707D55" w:rsidRPr="00707D55" w:rsidRDefault="00707D55" w:rsidP="00707D5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 w:rsidRPr="00707D55"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  <w:t>Технические средства обучения</w:t>
            </w:r>
          </w:p>
          <w:p w:rsidR="00707D55" w:rsidRPr="00707D55" w:rsidRDefault="00707D55" w:rsidP="00707D55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</w:p>
          <w:p w:rsidR="00707D55" w:rsidRPr="00707D55" w:rsidRDefault="00707D55" w:rsidP="00707D55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1D1D1D"/>
                <w:sz w:val="28"/>
                <w:szCs w:val="28"/>
              </w:rPr>
            </w:pPr>
          </w:p>
        </w:tc>
        <w:tc>
          <w:tcPr>
            <w:tcW w:w="3408" w:type="dxa"/>
            <w:vAlign w:val="center"/>
          </w:tcPr>
          <w:p w:rsidR="00707D55" w:rsidRPr="00E745F5" w:rsidRDefault="00707D55" w:rsidP="00E745F5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745F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Компьютер учителя, лицензионное программное обеспечение</w:t>
            </w:r>
          </w:p>
        </w:tc>
        <w:tc>
          <w:tcPr>
            <w:tcW w:w="1320" w:type="dxa"/>
            <w:vAlign w:val="center"/>
          </w:tcPr>
          <w:p w:rsidR="00707D55" w:rsidRDefault="00707D55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0" w:type="dxa"/>
            <w:vAlign w:val="center"/>
          </w:tcPr>
          <w:p w:rsidR="00707D55" w:rsidRPr="007D2555" w:rsidRDefault="00707D55" w:rsidP="00E745F5">
            <w:pPr>
              <w:jc w:val="center"/>
              <w:rPr>
                <w:rFonts w:ascii="Times New Roman" w:hAnsi="Times New Roman" w:cs="Times New Roman"/>
                <w:i/>
                <w:color w:val="1D1D1D"/>
                <w:highlight w:val="red"/>
              </w:rPr>
            </w:pPr>
          </w:p>
        </w:tc>
        <w:tc>
          <w:tcPr>
            <w:tcW w:w="2041" w:type="dxa"/>
            <w:gridSpan w:val="3"/>
            <w:vAlign w:val="center"/>
          </w:tcPr>
          <w:p w:rsidR="00707D55" w:rsidRPr="007D2555" w:rsidRDefault="00707D55" w:rsidP="00E745F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041" w:type="dxa"/>
            <w:vAlign w:val="center"/>
          </w:tcPr>
          <w:p w:rsidR="00707D55" w:rsidRPr="008107DA" w:rsidRDefault="00707D55" w:rsidP="00A837A8">
            <w:pPr>
              <w:jc w:val="center"/>
              <w:rPr>
                <w:color w:val="1D1D1D"/>
              </w:rPr>
            </w:pPr>
            <w:r w:rsidRPr="00A837A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Многофункциональное устройство</w:t>
            </w:r>
            <w:r w:rsidRPr="00396BF3">
              <w:rPr>
                <w:rFonts w:ascii="Times New Roman" w:hAnsi="Times New Roman" w:cs="Times New Roman"/>
                <w:i/>
                <w:sz w:val="20"/>
              </w:rPr>
              <w:t xml:space="preserve"> в комплекте с необходимым </w:t>
            </w:r>
            <w:r>
              <w:rPr>
                <w:rFonts w:ascii="Times New Roman" w:hAnsi="Times New Roman" w:cs="Times New Roman"/>
                <w:i/>
                <w:sz w:val="20"/>
              </w:rPr>
              <w:t>ПО</w:t>
            </w:r>
            <w:r w:rsidRPr="00396BF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</w:tc>
      </w:tr>
      <w:tr w:rsidR="00D97473" w:rsidRPr="002A0349" w:rsidTr="00E745F5">
        <w:trPr>
          <w:gridAfter w:val="7"/>
          <w:wAfter w:w="10850" w:type="dxa"/>
          <w:trHeight w:val="529"/>
          <w:jc w:val="center"/>
        </w:trPr>
        <w:tc>
          <w:tcPr>
            <w:tcW w:w="642" w:type="dxa"/>
            <w:vMerge/>
          </w:tcPr>
          <w:p w:rsidR="00D97473" w:rsidRPr="008107DA" w:rsidRDefault="00D97473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D97473" w:rsidRPr="008107DA" w:rsidRDefault="00D97473" w:rsidP="00113573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</w:tcPr>
          <w:p w:rsidR="00D97473" w:rsidRPr="008107DA" w:rsidRDefault="00D97473" w:rsidP="00113573">
            <w:pPr>
              <w:jc w:val="both"/>
              <w:rPr>
                <w:color w:val="1D1D1D"/>
                <w:sz w:val="28"/>
                <w:szCs w:val="28"/>
              </w:rPr>
            </w:pPr>
          </w:p>
        </w:tc>
      </w:tr>
      <w:tr w:rsidR="00707D55" w:rsidRPr="002A0349" w:rsidTr="00E745F5">
        <w:trPr>
          <w:jc w:val="center"/>
        </w:trPr>
        <w:tc>
          <w:tcPr>
            <w:tcW w:w="642" w:type="dxa"/>
            <w:vMerge/>
          </w:tcPr>
          <w:p w:rsidR="00707D55" w:rsidRPr="008107DA" w:rsidRDefault="00707D55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707D55" w:rsidRPr="008107DA" w:rsidRDefault="00707D55" w:rsidP="002F657A">
            <w:pPr>
              <w:jc w:val="both"/>
              <w:rPr>
                <w:b/>
                <w:bCs/>
              </w:rPr>
            </w:pPr>
          </w:p>
        </w:tc>
        <w:tc>
          <w:tcPr>
            <w:tcW w:w="1150" w:type="dxa"/>
            <w:vMerge/>
          </w:tcPr>
          <w:p w:rsidR="00707D55" w:rsidRPr="008107DA" w:rsidRDefault="00707D55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3408" w:type="dxa"/>
            <w:vAlign w:val="center"/>
          </w:tcPr>
          <w:p w:rsidR="00707D55" w:rsidRPr="00E745F5" w:rsidRDefault="00707D55" w:rsidP="007D2555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  <w:r w:rsidRPr="00E745F5">
              <w:rPr>
                <w:rFonts w:ascii="Times New Roman" w:hAnsi="Times New Roman" w:cs="Times New Roman"/>
                <w:sz w:val="24"/>
              </w:rPr>
              <w:t>Аудиовизуальные средства и системы</w:t>
            </w:r>
            <w:r w:rsidRPr="00E745F5">
              <w:rPr>
                <w:rFonts w:ascii="Times New Roman" w:hAnsi="Times New Roman" w:cs="Times New Roman"/>
                <w:i/>
                <w:sz w:val="24"/>
              </w:rPr>
              <w:t xml:space="preserve">: </w:t>
            </w:r>
          </w:p>
          <w:p w:rsidR="00707D55" w:rsidRPr="007D2555" w:rsidRDefault="00707D55" w:rsidP="00E745F5">
            <w:pPr>
              <w:pStyle w:val="a4"/>
              <w:jc w:val="right"/>
            </w:pPr>
            <w:r w:rsidRPr="00E745F5">
              <w:rPr>
                <w:rFonts w:ascii="Times New Roman" w:hAnsi="Times New Roman" w:cs="Times New Roman"/>
                <w:i/>
                <w:sz w:val="24"/>
              </w:rPr>
              <w:t>интерактивная  доска – мультимедиа проектор</w:t>
            </w:r>
            <w:r w:rsidRPr="00E745F5">
              <w:rPr>
                <w:i/>
                <w:sz w:val="24"/>
              </w:rPr>
              <w:t xml:space="preserve"> </w:t>
            </w:r>
            <w:r>
              <w:rPr>
                <w:i/>
              </w:rPr>
              <w:t xml:space="preserve">- </w:t>
            </w:r>
          </w:p>
        </w:tc>
        <w:tc>
          <w:tcPr>
            <w:tcW w:w="1320" w:type="dxa"/>
            <w:vAlign w:val="center"/>
          </w:tcPr>
          <w:p w:rsidR="00707D55" w:rsidRDefault="00707D55" w:rsidP="007D2555">
            <w:pPr>
              <w:pStyle w:val="a4"/>
              <w:jc w:val="center"/>
              <w:rPr>
                <w:sz w:val="24"/>
              </w:rPr>
            </w:pPr>
          </w:p>
          <w:p w:rsidR="00707D55" w:rsidRDefault="00707D55" w:rsidP="007D2555">
            <w:pPr>
              <w:pStyle w:val="a4"/>
              <w:jc w:val="center"/>
              <w:rPr>
                <w:sz w:val="24"/>
              </w:rPr>
            </w:pPr>
          </w:p>
          <w:p w:rsidR="00707D55" w:rsidRPr="00E745F5" w:rsidRDefault="00707D55" w:rsidP="007D2555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E745F5">
              <w:rPr>
                <w:rFonts w:ascii="Times New Roman" w:hAnsi="Times New Roman" w:cs="Times New Roman"/>
                <w:sz w:val="24"/>
              </w:rPr>
              <w:t>1</w:t>
            </w:r>
          </w:p>
          <w:p w:rsidR="00707D55" w:rsidRPr="007D2555" w:rsidRDefault="00707D55" w:rsidP="007D2555">
            <w:pPr>
              <w:pStyle w:val="a4"/>
              <w:jc w:val="center"/>
              <w:rPr>
                <w:sz w:val="24"/>
              </w:rPr>
            </w:pPr>
            <w:r w:rsidRPr="00E745F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40" w:type="dxa"/>
            <w:vAlign w:val="center"/>
          </w:tcPr>
          <w:p w:rsidR="00707D55" w:rsidRPr="00E745F5" w:rsidRDefault="00707D55" w:rsidP="00E745F5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highlight w:val="red"/>
              </w:rPr>
            </w:pPr>
          </w:p>
        </w:tc>
        <w:tc>
          <w:tcPr>
            <w:tcW w:w="2041" w:type="dxa"/>
            <w:gridSpan w:val="3"/>
          </w:tcPr>
          <w:p w:rsidR="00707D55" w:rsidRPr="002A0349" w:rsidRDefault="00707D55" w:rsidP="002F657A">
            <w:pPr>
              <w:jc w:val="both"/>
              <w:rPr>
                <w:highlight w:val="red"/>
              </w:rPr>
            </w:pPr>
          </w:p>
        </w:tc>
        <w:tc>
          <w:tcPr>
            <w:tcW w:w="2041" w:type="dxa"/>
          </w:tcPr>
          <w:p w:rsidR="00707D55" w:rsidRPr="008107DA" w:rsidRDefault="00D97473" w:rsidP="002F657A">
            <w:pPr>
              <w:jc w:val="both"/>
              <w:rPr>
                <w:color w:val="1D1D1D"/>
              </w:rPr>
            </w:pPr>
            <w:r w:rsidRPr="00E745F5">
              <w:rPr>
                <w:rFonts w:ascii="Times New Roman" w:hAnsi="Times New Roman" w:cs="Times New Roman"/>
                <w:i/>
                <w:sz w:val="20"/>
                <w:lang w:eastAsia="ru-RU"/>
              </w:rPr>
              <w:t>Акустическая система для аудитории</w:t>
            </w:r>
          </w:p>
        </w:tc>
      </w:tr>
      <w:tr w:rsidR="00D97473" w:rsidRPr="008107DA" w:rsidTr="006A7462">
        <w:trPr>
          <w:trHeight w:val="952"/>
          <w:jc w:val="center"/>
        </w:trPr>
        <w:tc>
          <w:tcPr>
            <w:tcW w:w="642" w:type="dxa"/>
            <w:vMerge w:val="restart"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  <w:r>
              <w:rPr>
                <w:color w:val="1D1D1D"/>
                <w:sz w:val="28"/>
                <w:szCs w:val="28"/>
              </w:rPr>
              <w:t>2.</w:t>
            </w:r>
          </w:p>
        </w:tc>
        <w:tc>
          <w:tcPr>
            <w:tcW w:w="2144" w:type="dxa"/>
            <w:vMerge w:val="restart"/>
          </w:tcPr>
          <w:p w:rsidR="00D97473" w:rsidRPr="008107DA" w:rsidRDefault="00D97473" w:rsidP="002F657A">
            <w:pPr>
              <w:jc w:val="both"/>
              <w:rPr>
                <w:b/>
              </w:rPr>
            </w:pPr>
            <w:r w:rsidRPr="008107DA">
              <w:rPr>
                <w:b/>
              </w:rPr>
              <w:t>Демонстрационное оборудование</w:t>
            </w:r>
          </w:p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  <w:r w:rsidRPr="008107DA">
              <w:rPr>
                <w:b/>
              </w:rPr>
              <w:t>(базовый уровень)</w:t>
            </w:r>
          </w:p>
        </w:tc>
        <w:tc>
          <w:tcPr>
            <w:tcW w:w="1150" w:type="dxa"/>
            <w:vMerge w:val="restart"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  <w:r w:rsidRPr="008107DA">
              <w:rPr>
                <w:b/>
                <w:bCs/>
              </w:rPr>
              <w:t>Модели</w:t>
            </w:r>
          </w:p>
        </w:tc>
        <w:tc>
          <w:tcPr>
            <w:tcW w:w="3408" w:type="dxa"/>
            <w:vAlign w:val="center"/>
          </w:tcPr>
          <w:p w:rsidR="00D97473" w:rsidRDefault="00D97473" w:rsidP="009E6FF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07D55">
              <w:rPr>
                <w:rFonts w:ascii="Times New Roman" w:hAnsi="Times New Roman" w:cs="Times New Roman"/>
                <w:sz w:val="24"/>
              </w:rPr>
              <w:t>Набор деревянных геометрических тел</w:t>
            </w:r>
          </w:p>
        </w:tc>
        <w:tc>
          <w:tcPr>
            <w:tcW w:w="1320" w:type="dxa"/>
            <w:vAlign w:val="center"/>
          </w:tcPr>
          <w:p w:rsidR="00D97473" w:rsidRPr="00963982" w:rsidRDefault="00D97473" w:rsidP="009E6FFB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96398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6" w:type="dxa"/>
            <w:gridSpan w:val="2"/>
          </w:tcPr>
          <w:p w:rsidR="00D97473" w:rsidRPr="008107DA" w:rsidRDefault="00D97473" w:rsidP="009E6FFB">
            <w:pPr>
              <w:jc w:val="both"/>
              <w:rPr>
                <w:color w:val="1D1D1D"/>
              </w:rPr>
            </w:pPr>
          </w:p>
        </w:tc>
        <w:tc>
          <w:tcPr>
            <w:tcW w:w="1984" w:type="dxa"/>
            <w:vAlign w:val="center"/>
          </w:tcPr>
          <w:p w:rsidR="00D97473" w:rsidRPr="00FC2361" w:rsidRDefault="00D97473" w:rsidP="009E6FFB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</w:rPr>
            </w:pPr>
          </w:p>
        </w:tc>
        <w:tc>
          <w:tcPr>
            <w:tcW w:w="2062" w:type="dxa"/>
            <w:gridSpan w:val="2"/>
            <w:vAlign w:val="center"/>
          </w:tcPr>
          <w:p w:rsidR="00D97473" w:rsidRDefault="00D97473" w:rsidP="009E6FFB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C2361">
              <w:rPr>
                <w:rFonts w:ascii="Times New Roman" w:hAnsi="Times New Roman" w:cs="Times New Roman"/>
                <w:i/>
                <w:sz w:val="20"/>
              </w:rPr>
              <w:t>Набор геометрических тел демонстрационный.</w:t>
            </w:r>
          </w:p>
          <w:p w:rsidR="00561604" w:rsidRPr="00FC2361" w:rsidRDefault="00561604" w:rsidP="009E6FFB">
            <w:pPr>
              <w:pStyle w:val="a4"/>
              <w:jc w:val="center"/>
              <w:rPr>
                <w:i/>
                <w:color w:val="1D1D1D"/>
              </w:rPr>
            </w:pPr>
            <w:r w:rsidRPr="00FC2361">
              <w:rPr>
                <w:rFonts w:ascii="Times New Roman" w:hAnsi="Times New Roman" w:cs="Times New Roman"/>
                <w:i/>
                <w:sz w:val="20"/>
              </w:rPr>
              <w:t>Набор прозрачных геометрических тел с сечениями</w:t>
            </w:r>
            <w:bookmarkStart w:id="0" w:name="_GoBack"/>
            <w:bookmarkEnd w:id="0"/>
          </w:p>
        </w:tc>
      </w:tr>
      <w:tr w:rsidR="00D97473" w:rsidRPr="008107DA" w:rsidTr="00963982">
        <w:trPr>
          <w:gridAfter w:val="7"/>
          <w:wAfter w:w="10850" w:type="dxa"/>
          <w:trHeight w:val="529"/>
          <w:jc w:val="center"/>
        </w:trPr>
        <w:tc>
          <w:tcPr>
            <w:tcW w:w="642" w:type="dxa"/>
            <w:vMerge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D97473" w:rsidRPr="008107DA" w:rsidRDefault="00D97473" w:rsidP="002F657A">
            <w:pPr>
              <w:jc w:val="both"/>
              <w:rPr>
                <w:b/>
              </w:rPr>
            </w:pPr>
          </w:p>
        </w:tc>
        <w:tc>
          <w:tcPr>
            <w:tcW w:w="1150" w:type="dxa"/>
            <w:vMerge/>
          </w:tcPr>
          <w:p w:rsidR="00D97473" w:rsidRPr="008107DA" w:rsidRDefault="00D97473" w:rsidP="002F657A">
            <w:pPr>
              <w:jc w:val="both"/>
              <w:rPr>
                <w:b/>
                <w:bCs/>
              </w:rPr>
            </w:pPr>
          </w:p>
        </w:tc>
      </w:tr>
      <w:tr w:rsidR="00D97473" w:rsidRPr="008107DA" w:rsidTr="00963982">
        <w:trPr>
          <w:gridAfter w:val="7"/>
          <w:wAfter w:w="10850" w:type="dxa"/>
          <w:trHeight w:val="529"/>
          <w:jc w:val="center"/>
        </w:trPr>
        <w:tc>
          <w:tcPr>
            <w:tcW w:w="642" w:type="dxa"/>
            <w:vMerge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D97473" w:rsidRPr="008107DA" w:rsidRDefault="00D97473" w:rsidP="002F657A">
            <w:pPr>
              <w:jc w:val="both"/>
              <w:rPr>
                <w:b/>
              </w:rPr>
            </w:pPr>
          </w:p>
        </w:tc>
        <w:tc>
          <w:tcPr>
            <w:tcW w:w="1150" w:type="dxa"/>
            <w:vMerge/>
          </w:tcPr>
          <w:p w:rsidR="00D97473" w:rsidRPr="008107DA" w:rsidRDefault="00D97473" w:rsidP="002F657A">
            <w:pPr>
              <w:jc w:val="both"/>
              <w:rPr>
                <w:b/>
                <w:bCs/>
              </w:rPr>
            </w:pPr>
          </w:p>
        </w:tc>
      </w:tr>
      <w:tr w:rsidR="00D97473" w:rsidRPr="008107DA" w:rsidTr="00963982">
        <w:trPr>
          <w:gridAfter w:val="7"/>
          <w:wAfter w:w="10850" w:type="dxa"/>
          <w:trHeight w:val="529"/>
          <w:jc w:val="center"/>
        </w:trPr>
        <w:tc>
          <w:tcPr>
            <w:tcW w:w="642" w:type="dxa"/>
            <w:vMerge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D97473" w:rsidRPr="008107DA" w:rsidRDefault="00D97473" w:rsidP="002F657A">
            <w:pPr>
              <w:jc w:val="both"/>
              <w:rPr>
                <w:b/>
              </w:rPr>
            </w:pPr>
          </w:p>
        </w:tc>
        <w:tc>
          <w:tcPr>
            <w:tcW w:w="1150" w:type="dxa"/>
            <w:vMerge/>
          </w:tcPr>
          <w:p w:rsidR="00D97473" w:rsidRPr="008107DA" w:rsidRDefault="00D97473" w:rsidP="002F657A">
            <w:pPr>
              <w:jc w:val="both"/>
              <w:rPr>
                <w:b/>
                <w:bCs/>
              </w:rPr>
            </w:pPr>
          </w:p>
        </w:tc>
      </w:tr>
      <w:tr w:rsidR="00D97473" w:rsidRPr="008107DA" w:rsidTr="00C40777">
        <w:trPr>
          <w:jc w:val="center"/>
        </w:trPr>
        <w:tc>
          <w:tcPr>
            <w:tcW w:w="642" w:type="dxa"/>
            <w:vMerge w:val="restart"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  <w:r>
              <w:rPr>
                <w:color w:val="1D1D1D"/>
                <w:sz w:val="28"/>
                <w:szCs w:val="28"/>
              </w:rPr>
              <w:t>3</w:t>
            </w:r>
          </w:p>
        </w:tc>
        <w:tc>
          <w:tcPr>
            <w:tcW w:w="2144" w:type="dxa"/>
            <w:vMerge w:val="restart"/>
          </w:tcPr>
          <w:p w:rsidR="00D97473" w:rsidRPr="008107DA" w:rsidRDefault="00D97473" w:rsidP="002F657A">
            <w:pPr>
              <w:jc w:val="both"/>
              <w:rPr>
                <w:b/>
              </w:rPr>
            </w:pPr>
            <w:r w:rsidRPr="008107DA">
              <w:rPr>
                <w:b/>
              </w:rPr>
              <w:t>Наглядные пособия</w:t>
            </w:r>
          </w:p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  <w:r w:rsidRPr="008107DA">
              <w:rPr>
                <w:b/>
              </w:rPr>
              <w:t>(базовый уровень)</w:t>
            </w:r>
          </w:p>
        </w:tc>
        <w:tc>
          <w:tcPr>
            <w:tcW w:w="1150" w:type="dxa"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  <w:r w:rsidRPr="00C40777">
              <w:rPr>
                <w:b/>
                <w:color w:val="1D1D1D"/>
                <w:sz w:val="18"/>
              </w:rPr>
              <w:t>Пособия постоянной экспозиции</w:t>
            </w:r>
          </w:p>
        </w:tc>
        <w:tc>
          <w:tcPr>
            <w:tcW w:w="3408" w:type="dxa"/>
            <w:vAlign w:val="center"/>
          </w:tcPr>
          <w:p w:rsidR="00D97473" w:rsidRPr="005E524D" w:rsidRDefault="00D97473" w:rsidP="00C40777">
            <w:pPr>
              <w:pStyle w:val="a4"/>
            </w:pPr>
            <w:r w:rsidRPr="00C40777">
              <w:rPr>
                <w:rFonts w:ascii="Times New Roman" w:eastAsia="Arial Unicode MS" w:hAnsi="Times New Roman" w:cs="Times New Roman"/>
                <w:sz w:val="24"/>
              </w:rPr>
              <w:t>Портреты выдающихся математиков</w:t>
            </w:r>
          </w:p>
        </w:tc>
        <w:tc>
          <w:tcPr>
            <w:tcW w:w="1320" w:type="dxa"/>
            <w:vAlign w:val="center"/>
          </w:tcPr>
          <w:p w:rsidR="00D97473" w:rsidRPr="00C40777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40777">
              <w:rPr>
                <w:rFonts w:ascii="Times New Roman" w:hAnsi="Times New Roman" w:cs="Times New Roman"/>
                <w:sz w:val="24"/>
              </w:rPr>
              <w:t>1</w:t>
            </w:r>
          </w:p>
          <w:p w:rsidR="00D97473" w:rsidRPr="00C40777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76" w:type="dxa"/>
            <w:gridSpan w:val="2"/>
          </w:tcPr>
          <w:p w:rsidR="00D97473" w:rsidRPr="008107DA" w:rsidRDefault="00D97473" w:rsidP="002F657A">
            <w:pPr>
              <w:jc w:val="both"/>
              <w:rPr>
                <w:color w:val="1D1D1D"/>
              </w:rPr>
            </w:pPr>
          </w:p>
        </w:tc>
        <w:tc>
          <w:tcPr>
            <w:tcW w:w="1984" w:type="dxa"/>
          </w:tcPr>
          <w:p w:rsidR="00D97473" w:rsidRPr="008107DA" w:rsidRDefault="00D97473" w:rsidP="002F657A">
            <w:pPr>
              <w:jc w:val="both"/>
              <w:rPr>
                <w:color w:val="1D1D1D"/>
              </w:rPr>
            </w:pPr>
          </w:p>
        </w:tc>
        <w:tc>
          <w:tcPr>
            <w:tcW w:w="2062" w:type="dxa"/>
            <w:gridSpan w:val="2"/>
          </w:tcPr>
          <w:p w:rsidR="00D97473" w:rsidRPr="008107DA" w:rsidRDefault="00D97473" w:rsidP="002F657A">
            <w:pPr>
              <w:jc w:val="both"/>
              <w:rPr>
                <w:color w:val="1D1D1D"/>
              </w:rPr>
            </w:pPr>
          </w:p>
        </w:tc>
      </w:tr>
      <w:tr w:rsidR="00D97473" w:rsidRPr="008107DA" w:rsidTr="00C40777">
        <w:trPr>
          <w:gridAfter w:val="8"/>
          <w:wAfter w:w="12000" w:type="dxa"/>
          <w:trHeight w:val="529"/>
          <w:jc w:val="center"/>
        </w:trPr>
        <w:tc>
          <w:tcPr>
            <w:tcW w:w="642" w:type="dxa"/>
            <w:vMerge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  <w:vMerge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</w:tr>
      <w:tr w:rsidR="00D97473" w:rsidRPr="008107DA" w:rsidTr="004746C8">
        <w:trPr>
          <w:jc w:val="center"/>
        </w:trPr>
        <w:tc>
          <w:tcPr>
            <w:tcW w:w="642" w:type="dxa"/>
          </w:tcPr>
          <w:p w:rsidR="00D97473" w:rsidRPr="008107DA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  <w:r>
              <w:rPr>
                <w:color w:val="1D1D1D"/>
                <w:sz w:val="28"/>
                <w:szCs w:val="28"/>
              </w:rPr>
              <w:t>4.</w:t>
            </w:r>
          </w:p>
        </w:tc>
        <w:tc>
          <w:tcPr>
            <w:tcW w:w="2144" w:type="dxa"/>
          </w:tcPr>
          <w:p w:rsidR="00D97473" w:rsidRPr="00B76E3A" w:rsidRDefault="00D97473" w:rsidP="002F657A">
            <w:pPr>
              <w:jc w:val="both"/>
              <w:rPr>
                <w:b/>
                <w:color w:val="1D1D1D"/>
                <w:sz w:val="28"/>
                <w:szCs w:val="28"/>
              </w:rPr>
            </w:pPr>
            <w:r w:rsidRPr="00B76E3A">
              <w:rPr>
                <w:b/>
                <w:color w:val="1D1D1D"/>
                <w:szCs w:val="28"/>
              </w:rPr>
              <w:t>Электронные средства обучения</w:t>
            </w:r>
          </w:p>
        </w:tc>
        <w:tc>
          <w:tcPr>
            <w:tcW w:w="1150" w:type="dxa"/>
          </w:tcPr>
          <w:p w:rsidR="00D97473" w:rsidRPr="00C40777" w:rsidRDefault="00D97473" w:rsidP="00C40777">
            <w:pPr>
              <w:pStyle w:val="a4"/>
              <w:rPr>
                <w:b/>
                <w:sz w:val="18"/>
              </w:rPr>
            </w:pPr>
          </w:p>
        </w:tc>
        <w:tc>
          <w:tcPr>
            <w:tcW w:w="3408" w:type="dxa"/>
            <w:vAlign w:val="center"/>
          </w:tcPr>
          <w:p w:rsidR="00D97473" w:rsidRDefault="00D97473" w:rsidP="00B76E3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76E3A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DVD – диски с видео уроками, электронными презентациями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: </w:t>
            </w:r>
          </w:p>
          <w:p w:rsidR="00D97473" w:rsidRDefault="00D97473" w:rsidP="004746C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 7 класс;</w:t>
            </w:r>
          </w:p>
          <w:p w:rsidR="00D97473" w:rsidRDefault="00D97473" w:rsidP="004746C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 8 класс;</w:t>
            </w:r>
          </w:p>
          <w:p w:rsidR="00D97473" w:rsidRDefault="00D97473" w:rsidP="004746C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математический решатель;</w:t>
            </w:r>
          </w:p>
          <w:p w:rsidR="00D97473" w:rsidRDefault="00D97473" w:rsidP="004746C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Математика. Система уроков 5 – 6 классы;</w:t>
            </w:r>
          </w:p>
          <w:p w:rsidR="00D97473" w:rsidRDefault="00D97473" w:rsidP="004746C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Алгебра. Графики функций.</w:t>
            </w:r>
          </w:p>
          <w:p w:rsidR="00D97473" w:rsidRDefault="00D97473" w:rsidP="004746C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Демонстрационные таблицы. Геометрия 7 – 11 классы.</w:t>
            </w:r>
          </w:p>
          <w:p w:rsidR="00D97473" w:rsidRPr="00B76E3A" w:rsidRDefault="00D97473" w:rsidP="004746C8">
            <w:pPr>
              <w:pStyle w:val="a4"/>
              <w:numPr>
                <w:ilvl w:val="0"/>
                <w:numId w:val="3"/>
              </w:numPr>
              <w:ind w:left="317" w:hanging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Внеклассная работа в школе. Математические загадки. Развивающие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упражнения.</w:t>
            </w:r>
          </w:p>
        </w:tc>
        <w:tc>
          <w:tcPr>
            <w:tcW w:w="1320" w:type="dxa"/>
            <w:vAlign w:val="center"/>
          </w:tcPr>
          <w:p w:rsidR="00D97473" w:rsidRPr="00C40777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076" w:type="dxa"/>
            <w:gridSpan w:val="2"/>
          </w:tcPr>
          <w:p w:rsidR="00D97473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Pr="00C40777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4746C8">
              <w:rPr>
                <w:rFonts w:ascii="Times New Roman" w:hAnsi="Times New Roman" w:cs="Times New Roman"/>
                <w:i/>
                <w:sz w:val="20"/>
              </w:rPr>
              <w:t>DVD-фильм Первая наука человечества. Математика (История математики)</w:t>
            </w:r>
          </w:p>
        </w:tc>
        <w:tc>
          <w:tcPr>
            <w:tcW w:w="1984" w:type="dxa"/>
            <w:vAlign w:val="center"/>
          </w:tcPr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1F38A0">
              <w:rPr>
                <w:rFonts w:ascii="Times New Roman" w:hAnsi="Times New Roman" w:cs="Times New Roman"/>
                <w:i/>
                <w:sz w:val="20"/>
              </w:rPr>
              <w:t>Интерактивное наглядное пособие Математика 5 класс</w:t>
            </w: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1F38A0">
              <w:rPr>
                <w:rFonts w:ascii="Times New Roman" w:hAnsi="Times New Roman" w:cs="Times New Roman"/>
                <w:i/>
                <w:sz w:val="20"/>
              </w:rPr>
              <w:t>Интерактивное наглядное пособие Математика 6 класс</w:t>
            </w:r>
          </w:p>
        </w:tc>
        <w:tc>
          <w:tcPr>
            <w:tcW w:w="2062" w:type="dxa"/>
            <w:gridSpan w:val="2"/>
          </w:tcPr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</w:p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</w:p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</w:p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  <w:r w:rsidRPr="001F38A0">
              <w:rPr>
                <w:rFonts w:ascii="Times New Roman" w:hAnsi="Times New Roman" w:cs="Times New Roman"/>
                <w:i/>
                <w:color w:val="1D1D1D"/>
                <w:sz w:val="20"/>
              </w:rPr>
              <w:t>Интерактивное наглядное пособие Графики функций</w:t>
            </w: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  <w:r w:rsidRPr="001F38A0">
              <w:rPr>
                <w:rFonts w:ascii="Times New Roman" w:hAnsi="Times New Roman" w:cs="Times New Roman"/>
                <w:i/>
                <w:color w:val="1D1D1D"/>
                <w:sz w:val="20"/>
              </w:rPr>
              <w:t>Интерактивное наглядное пособие Многогранники. Тела вращения</w:t>
            </w: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</w:p>
          <w:p w:rsidR="00D97473" w:rsidRPr="001F38A0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  <w:r w:rsidRPr="001F38A0">
              <w:rPr>
                <w:rFonts w:ascii="Times New Roman" w:hAnsi="Times New Roman" w:cs="Times New Roman"/>
                <w:i/>
                <w:color w:val="1D1D1D"/>
                <w:sz w:val="20"/>
              </w:rPr>
              <w:t>Интерактивное наглядное пособие Стереометрия</w:t>
            </w:r>
          </w:p>
        </w:tc>
      </w:tr>
      <w:tr w:rsidR="00D97473" w:rsidRPr="008107DA" w:rsidTr="004746C8">
        <w:trPr>
          <w:jc w:val="center"/>
        </w:trPr>
        <w:tc>
          <w:tcPr>
            <w:tcW w:w="642" w:type="dxa"/>
          </w:tcPr>
          <w:p w:rsidR="00D97473" w:rsidRDefault="00D97473" w:rsidP="002F657A">
            <w:pPr>
              <w:jc w:val="both"/>
              <w:rPr>
                <w:color w:val="1D1D1D"/>
                <w:sz w:val="28"/>
                <w:szCs w:val="28"/>
              </w:rPr>
            </w:pPr>
          </w:p>
        </w:tc>
        <w:tc>
          <w:tcPr>
            <w:tcW w:w="2144" w:type="dxa"/>
          </w:tcPr>
          <w:p w:rsidR="00D97473" w:rsidRPr="00B76E3A" w:rsidRDefault="00D97473" w:rsidP="002F657A">
            <w:pPr>
              <w:jc w:val="both"/>
              <w:rPr>
                <w:b/>
                <w:color w:val="1D1D1D"/>
                <w:szCs w:val="28"/>
              </w:rPr>
            </w:pPr>
            <w:r>
              <w:rPr>
                <w:b/>
                <w:color w:val="1D1D1D"/>
                <w:szCs w:val="28"/>
              </w:rPr>
              <w:t>Образовательные сайты:</w:t>
            </w:r>
          </w:p>
        </w:tc>
        <w:tc>
          <w:tcPr>
            <w:tcW w:w="1150" w:type="dxa"/>
          </w:tcPr>
          <w:p w:rsidR="00D97473" w:rsidRPr="00C40777" w:rsidRDefault="00D97473" w:rsidP="00C40777">
            <w:pPr>
              <w:pStyle w:val="a4"/>
              <w:rPr>
                <w:b/>
                <w:sz w:val="18"/>
              </w:rPr>
            </w:pPr>
          </w:p>
        </w:tc>
        <w:tc>
          <w:tcPr>
            <w:tcW w:w="3408" w:type="dxa"/>
            <w:vAlign w:val="center"/>
          </w:tcPr>
          <w:p w:rsidR="00D97473" w:rsidRPr="00FA68C2" w:rsidRDefault="00D97473" w:rsidP="00F432B3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32B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Библиотека, </w:t>
            </w:r>
            <w:proofErr w:type="spellStart"/>
            <w:r w:rsidRPr="00F432B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медиатека</w:t>
            </w:r>
            <w:proofErr w:type="spellEnd"/>
            <w:r w:rsidRPr="00F432B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олимпиады, задачи, научные школы, учительская, история математики.  Портал Math.ru (</w:t>
            </w:r>
            <w:hyperlink r:id="rId6" w:history="1">
              <w:r w:rsidRPr="003F550A">
                <w:rPr>
                  <w:rStyle w:val="a5"/>
                  <w:rFonts w:ascii="Times New Roman" w:eastAsia="Times New Roman" w:hAnsi="Times New Roman" w:cs="Times New Roman"/>
                  <w:szCs w:val="20"/>
                  <w:lang w:eastAsia="ru-RU"/>
                </w:rPr>
                <w:t>http://www.math.ru</w:t>
              </w:r>
            </w:hyperlink>
            <w:r w:rsidRPr="00F432B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  <w:p w:rsidR="00D97473" w:rsidRDefault="00D97473" w:rsidP="00FA68C2">
            <w:pPr>
              <w:pStyle w:val="a4"/>
              <w:numPr>
                <w:ilvl w:val="0"/>
                <w:numId w:val="4"/>
              </w:numPr>
              <w:ind w:left="317" w:hanging="31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Материалы по математике в Единой коллекции цифровых образовательных ресурсов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</w:t>
            </w:r>
            <w:hyperlink r:id="rId7" w:history="1">
              <w:r w:rsidRPr="003F550A">
                <w:rPr>
                  <w:rStyle w:val="a5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http://school-collection.edu.ru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  <w:p w:rsidR="00D97473" w:rsidRDefault="00D97473" w:rsidP="00FA68C2">
            <w:pPr>
              <w:pStyle w:val="a4"/>
              <w:numPr>
                <w:ilvl w:val="0"/>
                <w:numId w:val="4"/>
              </w:numPr>
              <w:tabs>
                <w:tab w:val="left" w:pos="474"/>
              </w:tabs>
              <w:ind w:left="175" w:hanging="14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Виртуальная школа юного 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</w:t>
            </w:r>
            <w:hyperlink r:id="rId8" w:history="1">
              <w:r w:rsidRPr="003F550A">
                <w:rPr>
                  <w:rStyle w:val="a5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http://mathematics.ru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  <w:p w:rsidR="00D97473" w:rsidRDefault="00D97473" w:rsidP="00FA68C2">
            <w:pPr>
              <w:pStyle w:val="a4"/>
              <w:numPr>
                <w:ilvl w:val="0"/>
                <w:numId w:val="4"/>
              </w:numPr>
              <w:tabs>
                <w:tab w:val="left" w:pos="474"/>
              </w:tabs>
              <w:ind w:left="175" w:hanging="14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Занимательная математика _ школьникам (олимпиады, игры, конкурсы по математике)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</w:t>
            </w:r>
            <w:hyperlink r:id="rId9" w:history="1">
              <w:r w:rsidRPr="003F550A">
                <w:rPr>
                  <w:rStyle w:val="a5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http://www.math-on-line.com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  <w:p w:rsidR="00D97473" w:rsidRDefault="00D97473" w:rsidP="00913647">
            <w:pPr>
              <w:pStyle w:val="a4"/>
              <w:numPr>
                <w:ilvl w:val="0"/>
                <w:numId w:val="4"/>
              </w:numPr>
              <w:tabs>
                <w:tab w:val="left" w:pos="474"/>
              </w:tabs>
              <w:ind w:left="317" w:hanging="31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Логические задачи и головоломки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</w:t>
            </w:r>
            <w:hyperlink r:id="rId10" w:history="1">
              <w:r w:rsidRPr="003F550A">
                <w:rPr>
                  <w:rStyle w:val="a5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http://smekalka.pp.ru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  <w:p w:rsidR="00D97473" w:rsidRDefault="00D97473" w:rsidP="00913647">
            <w:pPr>
              <w:pStyle w:val="a4"/>
              <w:numPr>
                <w:ilvl w:val="0"/>
                <w:numId w:val="4"/>
              </w:numPr>
              <w:tabs>
                <w:tab w:val="left" w:pos="474"/>
              </w:tabs>
              <w:ind w:left="317" w:hanging="31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Научно_популярный</w:t>
            </w:r>
            <w:proofErr w:type="spellEnd"/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физико_математический</w:t>
            </w:r>
            <w:proofErr w:type="spellEnd"/>
            <w:r w:rsidRPr="00FA68C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журнал «Квант»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</w:t>
            </w:r>
            <w:hyperlink r:id="rId11" w:history="1">
              <w:r w:rsidRPr="003F550A">
                <w:rPr>
                  <w:rStyle w:val="a5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http://kvant.mccme.ru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  <w:p w:rsidR="00D97473" w:rsidRPr="00B76E3A" w:rsidRDefault="00D97473" w:rsidP="00913647">
            <w:pPr>
              <w:pStyle w:val="a4"/>
              <w:numPr>
                <w:ilvl w:val="0"/>
                <w:numId w:val="4"/>
              </w:numPr>
              <w:tabs>
                <w:tab w:val="left" w:pos="474"/>
              </w:tabs>
              <w:ind w:left="317" w:hanging="31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Решу ОГЭ. Образовательный портал для подготовки к экзаменам (</w:t>
            </w:r>
            <w:r w:rsidRPr="0091364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https://oge.sdamgia.ru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320" w:type="dxa"/>
            <w:vAlign w:val="center"/>
          </w:tcPr>
          <w:p w:rsidR="00D97473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6" w:type="dxa"/>
            <w:gridSpan w:val="2"/>
          </w:tcPr>
          <w:p w:rsidR="00D97473" w:rsidRDefault="00D97473" w:rsidP="00C40777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062" w:type="dxa"/>
            <w:gridSpan w:val="2"/>
          </w:tcPr>
          <w:p w:rsidR="00D97473" w:rsidRDefault="00D97473" w:rsidP="001F38A0">
            <w:pPr>
              <w:pStyle w:val="a4"/>
              <w:jc w:val="center"/>
              <w:rPr>
                <w:rFonts w:ascii="Times New Roman" w:hAnsi="Times New Roman" w:cs="Times New Roman"/>
                <w:i/>
                <w:color w:val="1D1D1D"/>
                <w:sz w:val="20"/>
              </w:rPr>
            </w:pPr>
          </w:p>
        </w:tc>
      </w:tr>
    </w:tbl>
    <w:p w:rsidR="00AA1F71" w:rsidRDefault="00AA1F71" w:rsidP="00B76E3A">
      <w:pPr>
        <w:jc w:val="center"/>
      </w:pPr>
    </w:p>
    <w:sectPr w:rsidR="00AA1F71" w:rsidSect="00B76E3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0349"/>
    <w:multiLevelType w:val="hybridMultilevel"/>
    <w:tmpl w:val="4B127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326C"/>
    <w:multiLevelType w:val="hybridMultilevel"/>
    <w:tmpl w:val="8D36E744"/>
    <w:lvl w:ilvl="0" w:tplc="ADC013B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859FA"/>
    <w:multiLevelType w:val="hybridMultilevel"/>
    <w:tmpl w:val="079AE3F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706808C3"/>
    <w:multiLevelType w:val="hybridMultilevel"/>
    <w:tmpl w:val="BDE8110C"/>
    <w:lvl w:ilvl="0" w:tplc="42B6CD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F3"/>
    <w:rsid w:val="000654C8"/>
    <w:rsid w:val="001F38A0"/>
    <w:rsid w:val="002F657A"/>
    <w:rsid w:val="00396BF3"/>
    <w:rsid w:val="004746C8"/>
    <w:rsid w:val="00561604"/>
    <w:rsid w:val="00707D55"/>
    <w:rsid w:val="00716062"/>
    <w:rsid w:val="007D2555"/>
    <w:rsid w:val="00913647"/>
    <w:rsid w:val="00963982"/>
    <w:rsid w:val="009A4320"/>
    <w:rsid w:val="00A837A8"/>
    <w:rsid w:val="00AA1F71"/>
    <w:rsid w:val="00AF0980"/>
    <w:rsid w:val="00AF15F3"/>
    <w:rsid w:val="00B76E3A"/>
    <w:rsid w:val="00C40777"/>
    <w:rsid w:val="00D97473"/>
    <w:rsid w:val="00E745F5"/>
    <w:rsid w:val="00EA0593"/>
    <w:rsid w:val="00F432B3"/>
    <w:rsid w:val="00FA68C2"/>
    <w:rsid w:val="00FC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5F3"/>
    <w:pPr>
      <w:ind w:left="720"/>
      <w:contextualSpacing/>
    </w:pPr>
  </w:style>
  <w:style w:type="paragraph" w:styleId="a4">
    <w:name w:val="No Spacing"/>
    <w:uiPriority w:val="1"/>
    <w:qFormat/>
    <w:rsid w:val="007D255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A68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5F3"/>
    <w:pPr>
      <w:ind w:left="720"/>
      <w:contextualSpacing/>
    </w:pPr>
  </w:style>
  <w:style w:type="paragraph" w:styleId="a4">
    <w:name w:val="No Spacing"/>
    <w:uiPriority w:val="1"/>
    <w:qFormat/>
    <w:rsid w:val="007D255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A68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1184">
          <w:marLeft w:val="0"/>
          <w:marRight w:val="0"/>
          <w:marTop w:val="0"/>
          <w:marBottom w:val="0"/>
          <w:divBdr>
            <w:top w:val="single" w:sz="6" w:space="0" w:color="CCC6AA"/>
            <w:left w:val="none" w:sz="0" w:space="0" w:color="auto"/>
            <w:bottom w:val="single" w:sz="6" w:space="0" w:color="CCC6AA"/>
            <w:right w:val="single" w:sz="6" w:space="0" w:color="CCC6AA"/>
          </w:divBdr>
          <w:divsChild>
            <w:div w:id="19615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ematic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th.ru" TargetMode="External"/><Relationship Id="rId11" Type="http://schemas.openxmlformats.org/officeDocument/2006/relationships/hyperlink" Target="http://kvant.mccm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mekalka.p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th-on-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Привет</cp:lastModifiedBy>
  <cp:revision>2</cp:revision>
  <dcterms:created xsi:type="dcterms:W3CDTF">2021-05-28T08:43:00Z</dcterms:created>
  <dcterms:modified xsi:type="dcterms:W3CDTF">2021-05-28T08:43:00Z</dcterms:modified>
</cp:coreProperties>
</file>